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3C1CED" w:rsidP="00E3127E">
            <w:pPr>
              <w:jc w:val="both"/>
              <w:rPr>
                <w:sz w:val="20"/>
                <w:szCs w:val="20"/>
              </w:rPr>
            </w:pPr>
            <w:r w:rsidRPr="003C1CED">
              <w:rPr>
                <w:sz w:val="20"/>
                <w:szCs w:val="20"/>
              </w:rPr>
              <w:t>Havuzlu Bahçe Mahallesi Şeyh Cemil Caddesi No: 38/A Seyhan / ADANA</w:t>
            </w: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3C1CED" w:rsidP="00E3127E">
            <w:pPr>
              <w:jc w:val="both"/>
              <w:rPr>
                <w:sz w:val="20"/>
                <w:szCs w:val="20"/>
              </w:rPr>
            </w:pPr>
            <w:r w:rsidRPr="003C1CED">
              <w:rPr>
                <w:sz w:val="20"/>
                <w:szCs w:val="20"/>
              </w:rPr>
              <w:t>Havuzlu Bahçe Mahallesi Şeyh Cemil Caddesi No: 38/A Seyhan / ADANA</w:t>
            </w: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A36E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456" w:rsidRDefault="00651456" w:rsidP="00B744C2">
      <w:r>
        <w:separator/>
      </w:r>
    </w:p>
  </w:endnote>
  <w:endnote w:type="continuationSeparator" w:id="0">
    <w:p w:rsidR="00651456" w:rsidRDefault="00651456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456" w:rsidRDefault="00651456" w:rsidP="00B744C2">
      <w:r>
        <w:separator/>
      </w:r>
    </w:p>
  </w:footnote>
  <w:footnote w:type="continuationSeparator" w:id="0">
    <w:p w:rsidR="00651456" w:rsidRDefault="00651456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3C1CED"/>
    <w:rsid w:val="00651456"/>
    <w:rsid w:val="0074047E"/>
    <w:rsid w:val="00957DA3"/>
    <w:rsid w:val="00A36E47"/>
    <w:rsid w:val="00B7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2</cp:revision>
  <dcterms:created xsi:type="dcterms:W3CDTF">2012-04-19T06:32:00Z</dcterms:created>
  <dcterms:modified xsi:type="dcterms:W3CDTF">2015-11-05T15:19:00Z</dcterms:modified>
</cp:coreProperties>
</file>